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68EFA" w14:textId="061E665A" w:rsidR="007E33CE" w:rsidRPr="007204F8" w:rsidRDefault="007E33CE" w:rsidP="007E33CE">
      <w:pPr>
        <w:spacing w:after="0"/>
        <w:ind w:firstLine="284"/>
        <w:jc w:val="center"/>
        <w:rPr>
          <w:b/>
          <w:bCs/>
          <w:szCs w:val="24"/>
        </w:rPr>
      </w:pPr>
      <w:r w:rsidRPr="007204F8">
        <w:rPr>
          <w:b/>
          <w:bCs/>
          <w:szCs w:val="24"/>
        </w:rPr>
        <w:t xml:space="preserve">Substance </w:t>
      </w:r>
      <w:r w:rsidR="007204F8" w:rsidRPr="007204F8">
        <w:rPr>
          <w:b/>
          <w:bCs/>
          <w:szCs w:val="24"/>
        </w:rPr>
        <w:t>Abuse Concerns</w:t>
      </w:r>
    </w:p>
    <w:p w14:paraId="4481D946" w14:textId="3CCA8C42" w:rsidR="007204F8" w:rsidRPr="007204F8" w:rsidRDefault="007204F8" w:rsidP="007204F8">
      <w:pPr>
        <w:spacing w:after="0"/>
        <w:ind w:firstLine="567"/>
        <w:rPr>
          <w:szCs w:val="24"/>
        </w:rPr>
      </w:pPr>
      <w:r w:rsidRPr="007204F8">
        <w:rPr>
          <w:szCs w:val="24"/>
        </w:rPr>
        <w:t>Our current correctional systems have strengths and weaknesses in handling people who abuse drugs within the community. The strengths of correctional systems have played an essential part in reducing substance abuse concerns. Firstly, treatment planning gets developed for addicts in the correctional systems. Secondly, screening and assessment of addicts get offered to help assess the appropriate treatment. The correctional systems can handle the addicts to promote the productive solution. Contrarily, there are weaknesses associated with correctional systems</w:t>
      </w:r>
      <w:r>
        <w:rPr>
          <w:szCs w:val="24"/>
        </w:rPr>
        <w:t xml:space="preserve"> (</w:t>
      </w:r>
      <w:r w:rsidRPr="007204F8">
        <w:rPr>
          <w:color w:val="222222"/>
          <w:szCs w:val="24"/>
          <w:shd w:val="clear" w:color="auto" w:fill="FFFFFF"/>
        </w:rPr>
        <w:t>Franz</w:t>
      </w:r>
      <w:r>
        <w:rPr>
          <w:color w:val="222222"/>
          <w:szCs w:val="24"/>
          <w:shd w:val="clear" w:color="auto" w:fill="FFFFFF"/>
        </w:rPr>
        <w:t xml:space="preserve"> et al., 2019)</w:t>
      </w:r>
      <w:r w:rsidRPr="007204F8">
        <w:rPr>
          <w:szCs w:val="24"/>
        </w:rPr>
        <w:t xml:space="preserve">. Handling of drug addicts needs to get done effectively. Primarily, all drug abusers in large populations do not create privacy. Also, some drug addicts may pose disturbance to correctional officers. </w:t>
      </w:r>
    </w:p>
    <w:p w14:paraId="031A03D9" w14:textId="4A9F1A34" w:rsidR="001E78AD" w:rsidRPr="007204F8" w:rsidRDefault="007204F8" w:rsidP="007204F8">
      <w:pPr>
        <w:spacing w:after="0"/>
        <w:ind w:firstLine="567"/>
        <w:rPr>
          <w:szCs w:val="24"/>
        </w:rPr>
      </w:pPr>
      <w:r w:rsidRPr="007204F8">
        <w:rPr>
          <w:szCs w:val="24"/>
        </w:rPr>
        <w:t xml:space="preserve">The addicts that show positive responses towards the treatment provided by the correctional officers tend to receive reduced incarceration charges. The strengths of getting offered effective treatment of the drug abusers must conform to reduced charges received in the correctional </w:t>
      </w:r>
      <w:r w:rsidRPr="007204F8">
        <w:rPr>
          <w:szCs w:val="24"/>
        </w:rPr>
        <w:t>centers</w:t>
      </w:r>
      <w:r w:rsidRPr="007204F8">
        <w:rPr>
          <w:szCs w:val="24"/>
        </w:rPr>
        <w:t>. Incarceration charges would get increased when the drug addicts pose more problems to others without respecting the laws</w:t>
      </w:r>
      <w:r>
        <w:rPr>
          <w:szCs w:val="24"/>
        </w:rPr>
        <w:t xml:space="preserve"> </w:t>
      </w:r>
      <w:r>
        <w:rPr>
          <w:szCs w:val="24"/>
        </w:rPr>
        <w:t>(</w:t>
      </w:r>
      <w:r w:rsidRPr="007204F8">
        <w:rPr>
          <w:color w:val="222222"/>
          <w:szCs w:val="24"/>
          <w:shd w:val="clear" w:color="auto" w:fill="FFFFFF"/>
        </w:rPr>
        <w:t>Franz</w:t>
      </w:r>
      <w:r>
        <w:rPr>
          <w:color w:val="222222"/>
          <w:szCs w:val="24"/>
          <w:shd w:val="clear" w:color="auto" w:fill="FFFFFF"/>
        </w:rPr>
        <w:t xml:space="preserve"> et al., 2019)</w:t>
      </w:r>
      <w:r w:rsidRPr="007204F8">
        <w:rPr>
          <w:szCs w:val="24"/>
        </w:rPr>
        <w:t>. Improved state in the lives of drug addicts would promote effective assistance of decreasing their retrogressive ways. The disturbance posed on officers by the drug addicts would increase the time they get confined within the prisons.</w:t>
      </w:r>
    </w:p>
    <w:p w14:paraId="51604329" w14:textId="74FD60BF" w:rsidR="007204F8" w:rsidRPr="007204F8" w:rsidRDefault="007204F8" w:rsidP="007204F8">
      <w:pPr>
        <w:spacing w:after="0"/>
        <w:rPr>
          <w:szCs w:val="24"/>
        </w:rPr>
      </w:pPr>
    </w:p>
    <w:p w14:paraId="37756BF5" w14:textId="3DF30CE8" w:rsidR="007204F8" w:rsidRPr="007204F8" w:rsidRDefault="007204F8" w:rsidP="007204F8">
      <w:pPr>
        <w:spacing w:after="0"/>
        <w:jc w:val="center"/>
        <w:rPr>
          <w:szCs w:val="24"/>
        </w:rPr>
      </w:pPr>
      <w:r w:rsidRPr="007204F8">
        <w:rPr>
          <w:szCs w:val="24"/>
        </w:rPr>
        <w:t>References</w:t>
      </w:r>
    </w:p>
    <w:p w14:paraId="3042F5A0" w14:textId="7F4CB516" w:rsidR="007204F8" w:rsidRPr="007204F8" w:rsidRDefault="007204F8" w:rsidP="007204F8">
      <w:pPr>
        <w:spacing w:after="0"/>
        <w:ind w:left="567" w:hanging="567"/>
        <w:rPr>
          <w:szCs w:val="24"/>
        </w:rPr>
      </w:pPr>
      <w:r w:rsidRPr="007204F8">
        <w:rPr>
          <w:color w:val="222222"/>
          <w:szCs w:val="24"/>
          <w:shd w:val="clear" w:color="auto" w:fill="FFFFFF"/>
        </w:rPr>
        <w:t xml:space="preserve">Franz, B., Skinner, D., &amp; Kelleher, K. (2019). Why don't hospitals prioritize substance abuse in their community benefit </w:t>
      </w:r>
      <w:r w:rsidRPr="007204F8">
        <w:rPr>
          <w:color w:val="222222"/>
          <w:szCs w:val="24"/>
          <w:shd w:val="clear" w:color="auto" w:fill="FFFFFF"/>
        </w:rPr>
        <w:t>programming?</w:t>
      </w:r>
      <w:r w:rsidRPr="007204F8">
        <w:rPr>
          <w:color w:val="222222"/>
          <w:szCs w:val="24"/>
          <w:shd w:val="clear" w:color="auto" w:fill="FFFFFF"/>
        </w:rPr>
        <w:t> </w:t>
      </w:r>
      <w:r w:rsidRPr="007204F8">
        <w:rPr>
          <w:i/>
          <w:iCs/>
          <w:color w:val="222222"/>
          <w:szCs w:val="24"/>
          <w:shd w:val="clear" w:color="auto" w:fill="FFFFFF"/>
        </w:rPr>
        <w:t>Journal of Public Health Management and Practice</w:t>
      </w:r>
      <w:r w:rsidRPr="007204F8">
        <w:rPr>
          <w:color w:val="222222"/>
          <w:szCs w:val="24"/>
          <w:shd w:val="clear" w:color="auto" w:fill="FFFFFF"/>
        </w:rPr>
        <w:t>, </w:t>
      </w:r>
      <w:r w:rsidRPr="007204F8">
        <w:rPr>
          <w:i/>
          <w:iCs/>
          <w:color w:val="222222"/>
          <w:szCs w:val="24"/>
          <w:shd w:val="clear" w:color="auto" w:fill="FFFFFF"/>
        </w:rPr>
        <w:t>25</w:t>
      </w:r>
      <w:r w:rsidRPr="007204F8">
        <w:rPr>
          <w:color w:val="222222"/>
          <w:szCs w:val="24"/>
          <w:shd w:val="clear" w:color="auto" w:fill="FFFFFF"/>
        </w:rPr>
        <w:t>(1), 62-68.</w:t>
      </w:r>
    </w:p>
    <w:sectPr w:rsidR="007204F8" w:rsidRPr="007204F8" w:rsidSect="00790ECD">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0BAE9" w14:textId="77777777" w:rsidR="00963959" w:rsidRDefault="00963959" w:rsidP="00790ECD">
      <w:pPr>
        <w:spacing w:after="0" w:line="240" w:lineRule="auto"/>
      </w:pPr>
      <w:r>
        <w:separator/>
      </w:r>
    </w:p>
  </w:endnote>
  <w:endnote w:type="continuationSeparator" w:id="0">
    <w:p w14:paraId="201F6EC0" w14:textId="77777777" w:rsidR="00963959" w:rsidRDefault="00963959" w:rsidP="00790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5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8E423" w14:textId="77777777" w:rsidR="00963959" w:rsidRDefault="00963959" w:rsidP="00790ECD">
      <w:pPr>
        <w:spacing w:after="0" w:line="240" w:lineRule="auto"/>
      </w:pPr>
      <w:r>
        <w:separator/>
      </w:r>
    </w:p>
  </w:footnote>
  <w:footnote w:type="continuationSeparator" w:id="0">
    <w:p w14:paraId="73701DBC" w14:textId="77777777" w:rsidR="00963959" w:rsidRDefault="00963959" w:rsidP="00790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A6A44"/>
    <w:multiLevelType w:val="multilevel"/>
    <w:tmpl w:val="F3B4C0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5A1002"/>
    <w:multiLevelType w:val="hybridMultilevel"/>
    <w:tmpl w:val="DDCA25AC"/>
    <w:lvl w:ilvl="0" w:tplc="D94E3CE8">
      <w:start w:val="1"/>
      <w:numFmt w:val="decimal"/>
      <w:lvlText w:val="%1."/>
      <w:lvlJc w:val="left"/>
      <w:pPr>
        <w:ind w:left="720" w:hanging="360"/>
      </w:pPr>
      <w:rPr>
        <w:rFonts w:ascii="Helvetica" w:hAnsi="Helvetica" w:cs="Helvetica" w:hint="default"/>
        <w:color w:val="2D3B45"/>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ECD"/>
    <w:rsid w:val="0000410E"/>
    <w:rsid w:val="00026950"/>
    <w:rsid w:val="00052DA2"/>
    <w:rsid w:val="000707E8"/>
    <w:rsid w:val="00073E5E"/>
    <w:rsid w:val="000A337E"/>
    <w:rsid w:val="000A49F2"/>
    <w:rsid w:val="000F132F"/>
    <w:rsid w:val="000F7DEE"/>
    <w:rsid w:val="00104BB6"/>
    <w:rsid w:val="00122D71"/>
    <w:rsid w:val="00131D9C"/>
    <w:rsid w:val="001621C5"/>
    <w:rsid w:val="00175783"/>
    <w:rsid w:val="00190BE7"/>
    <w:rsid w:val="00196B3F"/>
    <w:rsid w:val="001A3440"/>
    <w:rsid w:val="001A475D"/>
    <w:rsid w:val="001C55F2"/>
    <w:rsid w:val="001E78AD"/>
    <w:rsid w:val="001F6553"/>
    <w:rsid w:val="00220C58"/>
    <w:rsid w:val="002229DA"/>
    <w:rsid w:val="00257262"/>
    <w:rsid w:val="002572E5"/>
    <w:rsid w:val="002E0135"/>
    <w:rsid w:val="002E3683"/>
    <w:rsid w:val="002E6FB0"/>
    <w:rsid w:val="002F01C1"/>
    <w:rsid w:val="00300376"/>
    <w:rsid w:val="003771D7"/>
    <w:rsid w:val="00386290"/>
    <w:rsid w:val="0039592B"/>
    <w:rsid w:val="003A2F85"/>
    <w:rsid w:val="003E7231"/>
    <w:rsid w:val="003F55C0"/>
    <w:rsid w:val="004B10DF"/>
    <w:rsid w:val="004B6FDE"/>
    <w:rsid w:val="004C5BAC"/>
    <w:rsid w:val="004E53B8"/>
    <w:rsid w:val="00506140"/>
    <w:rsid w:val="00530D21"/>
    <w:rsid w:val="00571E8E"/>
    <w:rsid w:val="005855C2"/>
    <w:rsid w:val="005E1C46"/>
    <w:rsid w:val="005E3954"/>
    <w:rsid w:val="00603DD4"/>
    <w:rsid w:val="00644DC6"/>
    <w:rsid w:val="00646AEA"/>
    <w:rsid w:val="00655C99"/>
    <w:rsid w:val="00667FB0"/>
    <w:rsid w:val="006B1076"/>
    <w:rsid w:val="006D2A92"/>
    <w:rsid w:val="00717D92"/>
    <w:rsid w:val="007204F8"/>
    <w:rsid w:val="00732876"/>
    <w:rsid w:val="00763A5F"/>
    <w:rsid w:val="00790ECD"/>
    <w:rsid w:val="007B395F"/>
    <w:rsid w:val="007D0D3E"/>
    <w:rsid w:val="007D63B1"/>
    <w:rsid w:val="007E33CE"/>
    <w:rsid w:val="00821224"/>
    <w:rsid w:val="00825A3D"/>
    <w:rsid w:val="008848E4"/>
    <w:rsid w:val="008B30B4"/>
    <w:rsid w:val="008B38A0"/>
    <w:rsid w:val="008E3E48"/>
    <w:rsid w:val="008F3A56"/>
    <w:rsid w:val="00903890"/>
    <w:rsid w:val="00930BFD"/>
    <w:rsid w:val="00935496"/>
    <w:rsid w:val="00963959"/>
    <w:rsid w:val="00973CC6"/>
    <w:rsid w:val="009C7EF0"/>
    <w:rsid w:val="009D031F"/>
    <w:rsid w:val="00A2254C"/>
    <w:rsid w:val="00A23DDC"/>
    <w:rsid w:val="00A60FB8"/>
    <w:rsid w:val="00A82F89"/>
    <w:rsid w:val="00A926AD"/>
    <w:rsid w:val="00AB1B13"/>
    <w:rsid w:val="00AD03E9"/>
    <w:rsid w:val="00AE03BE"/>
    <w:rsid w:val="00AF71FD"/>
    <w:rsid w:val="00B1451E"/>
    <w:rsid w:val="00B30CA8"/>
    <w:rsid w:val="00B365FE"/>
    <w:rsid w:val="00B63977"/>
    <w:rsid w:val="00BA1633"/>
    <w:rsid w:val="00C754FD"/>
    <w:rsid w:val="00D15FB4"/>
    <w:rsid w:val="00D41388"/>
    <w:rsid w:val="00D5124F"/>
    <w:rsid w:val="00D53B8C"/>
    <w:rsid w:val="00D60C43"/>
    <w:rsid w:val="00D77F2F"/>
    <w:rsid w:val="00D86418"/>
    <w:rsid w:val="00DC7D4B"/>
    <w:rsid w:val="00E04B0E"/>
    <w:rsid w:val="00E642CD"/>
    <w:rsid w:val="00EC0B96"/>
    <w:rsid w:val="00EC10BD"/>
    <w:rsid w:val="00ED2214"/>
    <w:rsid w:val="00ED4330"/>
    <w:rsid w:val="00F4000A"/>
    <w:rsid w:val="00F52F80"/>
    <w:rsid w:val="00F563CA"/>
    <w:rsid w:val="00F613C7"/>
    <w:rsid w:val="00F6226F"/>
    <w:rsid w:val="00F65DC6"/>
    <w:rsid w:val="00F9780E"/>
    <w:rsid w:val="00FB3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67EB"/>
  <w15:docId w15:val="{35C520C0-299A-4EA0-9540-4B60B62C8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AC"/>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E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ECD"/>
    <w:rPr>
      <w:rFonts w:ascii="Times New Roman" w:hAnsi="Times New Roman" w:cs="Times New Roman"/>
      <w:sz w:val="24"/>
    </w:rPr>
  </w:style>
  <w:style w:type="paragraph" w:styleId="Footer">
    <w:name w:val="footer"/>
    <w:basedOn w:val="Normal"/>
    <w:link w:val="FooterChar"/>
    <w:uiPriority w:val="99"/>
    <w:unhideWhenUsed/>
    <w:rsid w:val="00790E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ECD"/>
    <w:rPr>
      <w:rFonts w:ascii="Times New Roman" w:hAnsi="Times New Roman" w:cs="Times New Roman"/>
      <w:sz w:val="24"/>
    </w:rPr>
  </w:style>
  <w:style w:type="paragraph" w:styleId="ListParagraph">
    <w:name w:val="List Paragraph"/>
    <w:basedOn w:val="Normal"/>
    <w:uiPriority w:val="34"/>
    <w:qFormat/>
    <w:rsid w:val="002E0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98182">
      <w:bodyDiv w:val="1"/>
      <w:marLeft w:val="0"/>
      <w:marRight w:val="0"/>
      <w:marTop w:val="0"/>
      <w:marBottom w:val="0"/>
      <w:divBdr>
        <w:top w:val="none" w:sz="0" w:space="0" w:color="auto"/>
        <w:left w:val="none" w:sz="0" w:space="0" w:color="auto"/>
        <w:bottom w:val="none" w:sz="0" w:space="0" w:color="auto"/>
        <w:right w:val="none" w:sz="0" w:space="0" w:color="auto"/>
      </w:divBdr>
    </w:div>
    <w:div w:id="188299902">
      <w:bodyDiv w:val="1"/>
      <w:marLeft w:val="0"/>
      <w:marRight w:val="0"/>
      <w:marTop w:val="0"/>
      <w:marBottom w:val="0"/>
      <w:divBdr>
        <w:top w:val="none" w:sz="0" w:space="0" w:color="auto"/>
        <w:left w:val="none" w:sz="0" w:space="0" w:color="auto"/>
        <w:bottom w:val="none" w:sz="0" w:space="0" w:color="auto"/>
        <w:right w:val="none" w:sz="0" w:space="0" w:color="auto"/>
      </w:divBdr>
    </w:div>
    <w:div w:id="307902539">
      <w:bodyDiv w:val="1"/>
      <w:marLeft w:val="0"/>
      <w:marRight w:val="0"/>
      <w:marTop w:val="0"/>
      <w:marBottom w:val="0"/>
      <w:divBdr>
        <w:top w:val="none" w:sz="0" w:space="0" w:color="auto"/>
        <w:left w:val="none" w:sz="0" w:space="0" w:color="auto"/>
        <w:bottom w:val="none" w:sz="0" w:space="0" w:color="auto"/>
        <w:right w:val="none" w:sz="0" w:space="0" w:color="auto"/>
      </w:divBdr>
    </w:div>
    <w:div w:id="433019483">
      <w:bodyDiv w:val="1"/>
      <w:marLeft w:val="0"/>
      <w:marRight w:val="0"/>
      <w:marTop w:val="0"/>
      <w:marBottom w:val="0"/>
      <w:divBdr>
        <w:top w:val="none" w:sz="0" w:space="0" w:color="auto"/>
        <w:left w:val="none" w:sz="0" w:space="0" w:color="auto"/>
        <w:bottom w:val="none" w:sz="0" w:space="0" w:color="auto"/>
        <w:right w:val="none" w:sz="0" w:space="0" w:color="auto"/>
      </w:divBdr>
    </w:div>
    <w:div w:id="549927540">
      <w:bodyDiv w:val="1"/>
      <w:marLeft w:val="0"/>
      <w:marRight w:val="0"/>
      <w:marTop w:val="0"/>
      <w:marBottom w:val="0"/>
      <w:divBdr>
        <w:top w:val="none" w:sz="0" w:space="0" w:color="auto"/>
        <w:left w:val="none" w:sz="0" w:space="0" w:color="auto"/>
        <w:bottom w:val="none" w:sz="0" w:space="0" w:color="auto"/>
        <w:right w:val="none" w:sz="0" w:space="0" w:color="auto"/>
      </w:divBdr>
      <w:divsChild>
        <w:div w:id="1216821193">
          <w:marLeft w:val="0"/>
          <w:marRight w:val="0"/>
          <w:marTop w:val="0"/>
          <w:marBottom w:val="0"/>
          <w:divBdr>
            <w:top w:val="none" w:sz="0" w:space="0" w:color="auto"/>
            <w:left w:val="none" w:sz="0" w:space="0" w:color="auto"/>
            <w:bottom w:val="none" w:sz="0" w:space="0" w:color="auto"/>
            <w:right w:val="none" w:sz="0" w:space="0" w:color="auto"/>
          </w:divBdr>
        </w:div>
      </w:divsChild>
    </w:div>
    <w:div w:id="599800167">
      <w:bodyDiv w:val="1"/>
      <w:marLeft w:val="0"/>
      <w:marRight w:val="0"/>
      <w:marTop w:val="0"/>
      <w:marBottom w:val="0"/>
      <w:divBdr>
        <w:top w:val="none" w:sz="0" w:space="0" w:color="auto"/>
        <w:left w:val="none" w:sz="0" w:space="0" w:color="auto"/>
        <w:bottom w:val="none" w:sz="0" w:space="0" w:color="auto"/>
        <w:right w:val="none" w:sz="0" w:space="0" w:color="auto"/>
      </w:divBdr>
      <w:divsChild>
        <w:div w:id="813911537">
          <w:marLeft w:val="0"/>
          <w:marRight w:val="0"/>
          <w:marTop w:val="0"/>
          <w:marBottom w:val="0"/>
          <w:divBdr>
            <w:top w:val="none" w:sz="0" w:space="0" w:color="auto"/>
            <w:left w:val="none" w:sz="0" w:space="0" w:color="auto"/>
            <w:bottom w:val="none" w:sz="0" w:space="0" w:color="auto"/>
            <w:right w:val="none" w:sz="0" w:space="0" w:color="auto"/>
          </w:divBdr>
        </w:div>
      </w:divsChild>
    </w:div>
    <w:div w:id="682048002">
      <w:bodyDiv w:val="1"/>
      <w:marLeft w:val="0"/>
      <w:marRight w:val="0"/>
      <w:marTop w:val="0"/>
      <w:marBottom w:val="0"/>
      <w:divBdr>
        <w:top w:val="none" w:sz="0" w:space="0" w:color="auto"/>
        <w:left w:val="none" w:sz="0" w:space="0" w:color="auto"/>
        <w:bottom w:val="none" w:sz="0" w:space="0" w:color="auto"/>
        <w:right w:val="none" w:sz="0" w:space="0" w:color="auto"/>
      </w:divBdr>
    </w:div>
    <w:div w:id="742485283">
      <w:bodyDiv w:val="1"/>
      <w:marLeft w:val="0"/>
      <w:marRight w:val="0"/>
      <w:marTop w:val="0"/>
      <w:marBottom w:val="0"/>
      <w:divBdr>
        <w:top w:val="none" w:sz="0" w:space="0" w:color="auto"/>
        <w:left w:val="none" w:sz="0" w:space="0" w:color="auto"/>
        <w:bottom w:val="none" w:sz="0" w:space="0" w:color="auto"/>
        <w:right w:val="none" w:sz="0" w:space="0" w:color="auto"/>
      </w:divBdr>
      <w:divsChild>
        <w:div w:id="113520294">
          <w:marLeft w:val="0"/>
          <w:marRight w:val="0"/>
          <w:marTop w:val="0"/>
          <w:marBottom w:val="0"/>
          <w:divBdr>
            <w:top w:val="none" w:sz="0" w:space="0" w:color="auto"/>
            <w:left w:val="none" w:sz="0" w:space="0" w:color="auto"/>
            <w:bottom w:val="none" w:sz="0" w:space="0" w:color="auto"/>
            <w:right w:val="none" w:sz="0" w:space="0" w:color="auto"/>
          </w:divBdr>
        </w:div>
      </w:divsChild>
    </w:div>
    <w:div w:id="1069687943">
      <w:bodyDiv w:val="1"/>
      <w:marLeft w:val="0"/>
      <w:marRight w:val="0"/>
      <w:marTop w:val="0"/>
      <w:marBottom w:val="0"/>
      <w:divBdr>
        <w:top w:val="none" w:sz="0" w:space="0" w:color="auto"/>
        <w:left w:val="none" w:sz="0" w:space="0" w:color="auto"/>
        <w:bottom w:val="none" w:sz="0" w:space="0" w:color="auto"/>
        <w:right w:val="none" w:sz="0" w:space="0" w:color="auto"/>
      </w:divBdr>
      <w:divsChild>
        <w:div w:id="2127389971">
          <w:marLeft w:val="0"/>
          <w:marRight w:val="0"/>
          <w:marTop w:val="0"/>
          <w:marBottom w:val="0"/>
          <w:divBdr>
            <w:top w:val="none" w:sz="0" w:space="0" w:color="auto"/>
            <w:left w:val="none" w:sz="0" w:space="0" w:color="auto"/>
            <w:bottom w:val="none" w:sz="0" w:space="0" w:color="auto"/>
            <w:right w:val="none" w:sz="0" w:space="0" w:color="auto"/>
          </w:divBdr>
        </w:div>
      </w:divsChild>
    </w:div>
    <w:div w:id="1084641576">
      <w:bodyDiv w:val="1"/>
      <w:marLeft w:val="0"/>
      <w:marRight w:val="0"/>
      <w:marTop w:val="0"/>
      <w:marBottom w:val="0"/>
      <w:divBdr>
        <w:top w:val="none" w:sz="0" w:space="0" w:color="auto"/>
        <w:left w:val="none" w:sz="0" w:space="0" w:color="auto"/>
        <w:bottom w:val="none" w:sz="0" w:space="0" w:color="auto"/>
        <w:right w:val="none" w:sz="0" w:space="0" w:color="auto"/>
      </w:divBdr>
      <w:divsChild>
        <w:div w:id="598026364">
          <w:marLeft w:val="0"/>
          <w:marRight w:val="0"/>
          <w:marTop w:val="0"/>
          <w:marBottom w:val="0"/>
          <w:divBdr>
            <w:top w:val="none" w:sz="0" w:space="0" w:color="auto"/>
            <w:left w:val="none" w:sz="0" w:space="0" w:color="auto"/>
            <w:bottom w:val="none" w:sz="0" w:space="0" w:color="auto"/>
            <w:right w:val="none" w:sz="0" w:space="0" w:color="auto"/>
          </w:divBdr>
        </w:div>
      </w:divsChild>
    </w:div>
    <w:div w:id="1415124712">
      <w:bodyDiv w:val="1"/>
      <w:marLeft w:val="0"/>
      <w:marRight w:val="0"/>
      <w:marTop w:val="0"/>
      <w:marBottom w:val="0"/>
      <w:divBdr>
        <w:top w:val="none" w:sz="0" w:space="0" w:color="auto"/>
        <w:left w:val="none" w:sz="0" w:space="0" w:color="auto"/>
        <w:bottom w:val="none" w:sz="0" w:space="0" w:color="auto"/>
        <w:right w:val="none" w:sz="0" w:space="0" w:color="auto"/>
      </w:divBdr>
      <w:divsChild>
        <w:div w:id="1600406158">
          <w:marLeft w:val="0"/>
          <w:marRight w:val="0"/>
          <w:marTop w:val="0"/>
          <w:marBottom w:val="0"/>
          <w:divBdr>
            <w:top w:val="none" w:sz="0" w:space="0" w:color="auto"/>
            <w:left w:val="none" w:sz="0" w:space="0" w:color="auto"/>
            <w:bottom w:val="none" w:sz="0" w:space="0" w:color="auto"/>
            <w:right w:val="none" w:sz="0" w:space="0" w:color="auto"/>
          </w:divBdr>
        </w:div>
      </w:divsChild>
    </w:div>
    <w:div w:id="1907255656">
      <w:bodyDiv w:val="1"/>
      <w:marLeft w:val="0"/>
      <w:marRight w:val="0"/>
      <w:marTop w:val="0"/>
      <w:marBottom w:val="0"/>
      <w:divBdr>
        <w:top w:val="none" w:sz="0" w:space="0" w:color="auto"/>
        <w:left w:val="none" w:sz="0" w:space="0" w:color="auto"/>
        <w:bottom w:val="none" w:sz="0" w:space="0" w:color="auto"/>
        <w:right w:val="none" w:sz="0" w:space="0" w:color="auto"/>
      </w:divBdr>
      <w:divsChild>
        <w:div w:id="1398913">
          <w:marLeft w:val="0"/>
          <w:marRight w:val="0"/>
          <w:marTop w:val="0"/>
          <w:marBottom w:val="0"/>
          <w:divBdr>
            <w:top w:val="none" w:sz="0" w:space="0" w:color="auto"/>
            <w:left w:val="none" w:sz="0" w:space="0" w:color="auto"/>
            <w:bottom w:val="none" w:sz="0" w:space="0" w:color="auto"/>
            <w:right w:val="none" w:sz="0" w:space="0" w:color="auto"/>
          </w:divBdr>
        </w:div>
      </w:divsChild>
    </w:div>
    <w:div w:id="2117942261">
      <w:bodyDiv w:val="1"/>
      <w:marLeft w:val="0"/>
      <w:marRight w:val="0"/>
      <w:marTop w:val="0"/>
      <w:marBottom w:val="0"/>
      <w:divBdr>
        <w:top w:val="none" w:sz="0" w:space="0" w:color="auto"/>
        <w:left w:val="none" w:sz="0" w:space="0" w:color="auto"/>
        <w:bottom w:val="none" w:sz="0" w:space="0" w:color="auto"/>
        <w:right w:val="none" w:sz="0" w:space="0" w:color="auto"/>
      </w:divBdr>
      <w:divsChild>
        <w:div w:id="634413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876EB-C7AB-4BB4-AFD1-3FF906FA4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cp:revision>
  <dcterms:created xsi:type="dcterms:W3CDTF">2021-09-14T18:28:00Z</dcterms:created>
  <dcterms:modified xsi:type="dcterms:W3CDTF">2021-09-14T18:28:00Z</dcterms:modified>
</cp:coreProperties>
</file>